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развития</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развития»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«Психология развития».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развития»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об особенностях гендерного развития, обучающихся для планирования учебно- воспитательной и коррекционно-развивающей работ</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применять психолого-педагогические технологии для индивидуализации обучения, развития, воспитания; составлять психолого- педагогическую характеристику (портрет) личности обучающегося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действиями (навыками) учета особенностей гендерного развития обучающихся в проведении индивидуальных воспитательных мероприятий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Понимает и применяет критерии научного знания при анализе литературы, включая оценку использованных методик и обоснованность выводов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естественнонаучные и гуманитарные основания психологической науки, основные теоретические направления отечественной и зарубежной психологии,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выводов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анализировать научную психологическую литературу, оценивать возможности исследовательских методик, обосновывать выводы исследования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умениями анализа психологических проблем в образовательном процессе и взаимодействии его участников, соотнесения обнаруженных фактов с теоретическими научными знаниями</w:t>
            </w:r>
          </w:p>
        </w:tc>
      </w:tr>
      <w:tr>
        <w:trPr>
          <w:trHeight w:hRule="exact" w:val="395.4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умениями планирования и проведения прикладного психологического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исследования, приемами обработки, интерпретации и представления результатов исследования субъектам образовательного процесса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анализа и оценки современных научных достижений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находить и критически анализировать информацию, необходимую для решения поставленной задачи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достоинства и недостатки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анализом задачи, выделяя ее базовые составляющие, осуществляет декомпозицию задачи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«Психология развития» относится к обязательной части, является дисциплиной Блока Б1. «Дисциплины (модули)». Модуль "Теоретические и экспериментальные основы психолого-педагогической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профессиональную психолого-педагогическую деятельность</w:t>
            </w:r>
          </w:p>
          <w:p>
            <w:pPr>
              <w:jc w:val="center"/>
              <w:spacing w:after="0" w:line="240" w:lineRule="auto"/>
              <w:rPr>
                <w:sz w:val="22"/>
                <w:szCs w:val="22"/>
              </w:rPr>
            </w:pPr>
            <w:r>
              <w:rPr>
                <w:rFonts w:ascii="Times New Roman" w:hAnsi="Times New Roman" w:cs="Times New Roman"/>
                <w:color w:val="#000000"/>
                <w:sz w:val="22"/>
                <w:szCs w:val="22"/>
              </w:rPr>
              <w:t> Общие основы педагогики</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(технологическая (проектно- технологическая))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ПК-7, ОПК-6,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667.23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психологии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Общая характеристика условий психического развития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Общая характеристика условий психического развития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Психологическая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Проблема кризиса подросткового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Психология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Развитие в период ранней взрослости и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Психология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1</w:t>
            </w:r>
          </w:p>
          <w:p>
            <w:pPr>
              <w:jc w:val="left"/>
              <w:spacing w:after="0" w:line="240" w:lineRule="auto"/>
              <w:rPr>
                <w:sz w:val="24"/>
                <w:szCs w:val="24"/>
              </w:rPr>
            </w:pPr>
            <w:r>
              <w:rPr>
                <w:rFonts w:ascii="Times New Roman" w:hAnsi="Times New Roman" w:cs="Times New Roman"/>
                <w:color w:val="#000000"/>
                <w:sz w:val="24"/>
                <w:szCs w:val="24"/>
              </w:rPr>
              <w:t> Тема. Общая характеристика условий психического развития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2</w:t>
            </w:r>
          </w:p>
          <w:p>
            <w:pPr>
              <w:jc w:val="left"/>
              <w:spacing w:after="0" w:line="240" w:lineRule="auto"/>
              <w:rPr>
                <w:sz w:val="24"/>
                <w:szCs w:val="24"/>
              </w:rPr>
            </w:pPr>
            <w:r>
              <w:rPr>
                <w:rFonts w:ascii="Times New Roman" w:hAnsi="Times New Roman" w:cs="Times New Roman"/>
                <w:color w:val="#000000"/>
                <w:sz w:val="24"/>
                <w:szCs w:val="24"/>
              </w:rPr>
              <w:t> Тема. Психологическая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3</w:t>
            </w:r>
          </w:p>
          <w:p>
            <w:pPr>
              <w:jc w:val="left"/>
              <w:spacing w:after="0" w:line="240" w:lineRule="auto"/>
              <w:rPr>
                <w:sz w:val="24"/>
                <w:szCs w:val="24"/>
              </w:rPr>
            </w:pPr>
            <w:r>
              <w:rPr>
                <w:rFonts w:ascii="Times New Roman" w:hAnsi="Times New Roman" w:cs="Times New Roman"/>
                <w:color w:val="#000000"/>
                <w:sz w:val="24"/>
                <w:szCs w:val="24"/>
              </w:rPr>
              <w:t> Тема. Проблема кризиса подросткового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1</w:t>
            </w:r>
          </w:p>
          <w:p>
            <w:pPr>
              <w:jc w:val="left"/>
              <w:spacing w:after="0" w:line="240" w:lineRule="auto"/>
              <w:rPr>
                <w:sz w:val="24"/>
                <w:szCs w:val="24"/>
              </w:rPr>
            </w:pPr>
            <w:r>
              <w:rPr>
                <w:rFonts w:ascii="Times New Roman" w:hAnsi="Times New Roman" w:cs="Times New Roman"/>
                <w:color w:val="#000000"/>
                <w:sz w:val="24"/>
                <w:szCs w:val="24"/>
              </w:rPr>
              <w:t> Тема. Предмет и задачи психологии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2</w:t>
            </w:r>
          </w:p>
          <w:p>
            <w:pPr>
              <w:jc w:val="left"/>
              <w:spacing w:after="0" w:line="240" w:lineRule="auto"/>
              <w:rPr>
                <w:sz w:val="24"/>
                <w:szCs w:val="24"/>
              </w:rPr>
            </w:pPr>
            <w:r>
              <w:rPr>
                <w:rFonts w:ascii="Times New Roman" w:hAnsi="Times New Roman" w:cs="Times New Roman"/>
                <w:color w:val="#000000"/>
                <w:sz w:val="24"/>
                <w:szCs w:val="24"/>
              </w:rPr>
              <w:t> Тема.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3</w:t>
            </w:r>
          </w:p>
          <w:p>
            <w:pPr>
              <w:jc w:val="left"/>
              <w:spacing w:after="0" w:line="240" w:lineRule="auto"/>
              <w:rPr>
                <w:sz w:val="24"/>
                <w:szCs w:val="24"/>
              </w:rPr>
            </w:pPr>
            <w:r>
              <w:rPr>
                <w:rFonts w:ascii="Times New Roman" w:hAnsi="Times New Roman" w:cs="Times New Roman"/>
                <w:color w:val="#000000"/>
                <w:sz w:val="24"/>
                <w:szCs w:val="24"/>
              </w:rPr>
              <w:t> Тема. Общая характеристика условий психического развития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4</w:t>
            </w:r>
          </w:p>
          <w:p>
            <w:pPr>
              <w:jc w:val="left"/>
              <w:spacing w:after="0" w:line="240" w:lineRule="auto"/>
              <w:rPr>
                <w:sz w:val="24"/>
                <w:szCs w:val="24"/>
              </w:rPr>
            </w:pPr>
            <w:r>
              <w:rPr>
                <w:rFonts w:ascii="Times New Roman" w:hAnsi="Times New Roman" w:cs="Times New Roman"/>
                <w:color w:val="#000000"/>
                <w:sz w:val="24"/>
                <w:szCs w:val="24"/>
              </w:rPr>
              <w:t> Тема. Общая характеристика условий психического развития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5</w:t>
            </w:r>
          </w:p>
          <w:p>
            <w:pPr>
              <w:jc w:val="left"/>
              <w:spacing w:after="0" w:line="240" w:lineRule="auto"/>
              <w:rPr>
                <w:sz w:val="24"/>
                <w:szCs w:val="24"/>
              </w:rPr>
            </w:pPr>
            <w:r>
              <w:rPr>
                <w:rFonts w:ascii="Times New Roman" w:hAnsi="Times New Roman" w:cs="Times New Roman"/>
                <w:color w:val="#000000"/>
                <w:sz w:val="24"/>
                <w:szCs w:val="24"/>
              </w:rPr>
              <w:t> Тема. Психологическая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6</w:t>
            </w:r>
          </w:p>
          <w:p>
            <w:pPr>
              <w:jc w:val="left"/>
              <w:spacing w:after="0" w:line="240" w:lineRule="auto"/>
              <w:rPr>
                <w:sz w:val="24"/>
                <w:szCs w:val="24"/>
              </w:rPr>
            </w:pPr>
            <w:r>
              <w:rPr>
                <w:rFonts w:ascii="Times New Roman" w:hAnsi="Times New Roman" w:cs="Times New Roman"/>
                <w:color w:val="#000000"/>
                <w:sz w:val="24"/>
                <w:szCs w:val="24"/>
              </w:rPr>
              <w:t> Тема. Проблема кризиса подросткового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7</w:t>
            </w:r>
          </w:p>
          <w:p>
            <w:pPr>
              <w:jc w:val="left"/>
              <w:spacing w:after="0" w:line="240" w:lineRule="auto"/>
              <w:rPr>
                <w:sz w:val="24"/>
                <w:szCs w:val="24"/>
              </w:rPr>
            </w:pPr>
            <w:r>
              <w:rPr>
                <w:rFonts w:ascii="Times New Roman" w:hAnsi="Times New Roman" w:cs="Times New Roman"/>
                <w:color w:val="#000000"/>
                <w:sz w:val="24"/>
                <w:szCs w:val="24"/>
              </w:rPr>
              <w:t> Тема.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8</w:t>
            </w:r>
          </w:p>
          <w:p>
            <w:pPr>
              <w:jc w:val="left"/>
              <w:spacing w:after="0" w:line="240" w:lineRule="auto"/>
              <w:rPr>
                <w:sz w:val="24"/>
                <w:szCs w:val="24"/>
              </w:rPr>
            </w:pPr>
            <w:r>
              <w:rPr>
                <w:rFonts w:ascii="Times New Roman" w:hAnsi="Times New Roman" w:cs="Times New Roman"/>
                <w:color w:val="#000000"/>
                <w:sz w:val="24"/>
                <w:szCs w:val="24"/>
              </w:rPr>
              <w:t> Тема. Развитие в период ранней взрослости и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9</w:t>
            </w:r>
          </w:p>
          <w:p>
            <w:pPr>
              <w:jc w:val="left"/>
              <w:spacing w:after="0" w:line="240" w:lineRule="auto"/>
              <w:rPr>
                <w:sz w:val="24"/>
                <w:szCs w:val="24"/>
              </w:rPr>
            </w:pPr>
            <w:r>
              <w:rPr>
                <w:rFonts w:ascii="Times New Roman" w:hAnsi="Times New Roman" w:cs="Times New Roman"/>
                <w:color w:val="#000000"/>
                <w:sz w:val="24"/>
                <w:szCs w:val="24"/>
              </w:rPr>
              <w:t> Тема.  Психология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064.1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психологии развития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Психология развития как отрасль психологической науки. Предмет психологии развития - изучение закономерностей онтогенеза психических процессов и личности человека на каждой стадии его психического развития. Разделы психологии развития: детская психология, психология младшего школьника, психология подростка, психология юности, психология зрелости, психология старости. Связи психологии развития с философией, общей психологией, педагогической психологией, педагогикой, возрастной анатомией и физиологией, др. науками. Теоретические и практические задачи психологии развития.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Периодизации психического развития в отечественной и зарубежной психологии.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Периодизация развития личности по Э. Эриксону. Развитие морального сознания личности по Л. Колбергу. Периодизация психосексуального развития 3. Фрейда. Периодизация интеллектуального развития Ж.Пиаже. Интеллектуальное развитие ребенка по Дж. Брунеру. Периодизация развития личности по А.В.Петровскому. Основные этапы психического развития человека школы, ее основные принципы и методы.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Общая характеристика условий психического развития в младенчестве и раннем детстве.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Психическое развитие в младенчестве. Раннее детство. Психологическая характеристика дошкольного возраста. Общая характеристика новорожденности. Комплекс оживления как основное новообразование периода раннего младенчества, его значение для психического развития ребенка. Особенности психического развития младенца в первое и второе полугодия жизни. Становление первых целенаправленных действий младенца. Понятие о кризисе одного года. Психологические предпосылки перехода к раннему детству</w:t>
            </w:r>
          </w:p>
          <w:p>
            <w:pPr>
              <w:jc w:val="both"/>
              <w:spacing w:after="0" w:line="240" w:lineRule="auto"/>
              <w:rPr>
                <w:sz w:val="24"/>
                <w:szCs w:val="24"/>
              </w:rPr>
            </w:pPr>
            <w:r>
              <w:rPr>
                <w:rFonts w:ascii="Times New Roman" w:hAnsi="Times New Roman" w:cs="Times New Roman"/>
                <w:color w:val="#000000"/>
                <w:sz w:val="24"/>
                <w:szCs w:val="24"/>
              </w:rPr>
              <w:t> Предметная деятельность - ведущая деятельность ребенка раннего возраста. Развитие игры в раннем детстве. Ранние формы наглядно-действенного мышления. Развитие речи в раннем детстве. Возникновение активной речи ребенка. Особенности развития эмоций и чувств. Начальные формы развития личности ребенка. Кризис 3 лет.</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Общая характеристика условий психического развития в дошкольном возрасте.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развития видов деятельности и форм общения со взрослыми и сверстниками (М.И.Лисина). Становление личностных механизмов поведения дошкольника. Социальная ситуация развития в дошкольном возрасте. Развитие воли в дошкольном возрасте. Установление иерархии мотивов. Развитие эмоций и характера. Развитие ролевой игры в дошкольном возрасте. Главное противоречие игры.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Психологическая характеристика младшего школьного возраста.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особенности подростка. Социальная ситуация развития в младшем школьном возрасте. Место ребенка в системе социальных отношений. Стили общения, предлагаемые взрослыми в семье и школе. Общая характеристика учебной деятельности. Структура и общие закономерности формирования учебной деятельности. Развитие мотивов учения. Формирование системы отношений к школе, учителю, учебным обязанностям. Игра и учебная деятельность. Влияние учения на умственное развитие ребенка.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Проблема кризиса подросткового возраста.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ситуация развития личности в подростковом возрасте. Развитие аффективно- потребностной сферы. Обострение потребности в общении, самоутверждении и признании. Основные проблемы подросткового возраста. Проблема ведущей деятельности подростка. «Чувство взрослости» как центральное психологическое новообразование возраста, его виды. Своеобразие структуры коллектива и отношений подростков в связи с половыми различиями. Становление нового типа взаимоотношений со взрослыми. Учебная деятельность подростков. Формирование познавательных мотивов. Учебные и внеучебные интересы. Опосредованность, осознанность и произвольность познавательных процессов. Развитие творческого воображения, начальных форм творческого рассуждающего мышления.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Психология ранней юности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Юность как социально-историческое явление. Психологические теории юности в зарубежной (Ж.Ж.Руссо, Э.Шпрангер, Ст. Холл, Э.Кречмер, К.Левин, К.Бюлер, Ш.Бюлер, З.Фрейд, Э.Эриксон, Л.Колберг) и отечественной (Л.С.Выготский, Л.И.Божович, Д.Б.Эльконин, И.С.Кон, А.В.Мудрик) психологии. Варианты развития личности в юношеском возрасте. Проблема ведущей деятельности. Профессиональная направленность как ведущее новообразование юношеского возраста. Психологические особенности выбора профессии. Учебная деятельность в юношеском возрасте. Развитие потребности в общественной жизни и формы участия юношества в общественных организациях.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Развитие в период ранней взрослости и зрелости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 взрослости. Молодость как начальный этап зрелости. Психофизиологическое развитие взрослых. Профессиональная деятельность. Внешние и внутренние факторы развития интеллекта. Повышение социальной активности и продуктивности личности. Кризисы на этапе взрослости. Нормативный кризис 30-33 лет. Возраст и проблемы смысла жизни. Потенциалы возрастного развития. Восхождение к индивидуальности. Осуществление жизненного пути. Переход к зрелости (около 40) как «взрыв в середине жизни», осознание утраты молодости, начало снижения уровня физических возможностей. Присущие данному периоду личностные сдвиги. Смена иерархии мотивов, сомнение в правильности прожитой жизни как центральная проблема данного периода. Возможные пути бескризисного прохождения данного возрастного этапа. Зрелость как вершина жизненного пути личности. Общие условия перехода и зрелости. Социальное значение периода зрелости. Профессиональный труд как ведущая деятельность зрелого возраста. Особенности познавательной деятельности в период зрелости. Особенности развития психических процессов. Возможности обучения в период зрелости. Особенности социальной активности в период зрелости. Значение собственной активности в профессиональной деятельности для развития человека как личности, субъекта деятельности и индивидуальности. Проблемы акмеологии. Проблема кризиса зрелого возраста.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Психология геронтогенеза</w:t>
            </w:r>
          </w:p>
        </w:tc>
      </w:tr>
      <w:tr>
        <w:trPr>
          <w:trHeight w:hRule="exact" w:val="1909.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 старения и старости. Основные линии геронтогенеза. Биологические и социальные критерии и факторы старения. Историческая изменчивость социальной оценки старения и старости. Периодизация старения. Психические изменения в старости. Профилактика старения. Проблема трудовой деятельности в старости. Значение общественных интересов в формировании деятельной старости. Влияние истории жизненного пути личности на процесс старения. Проблема долголетия и жизнеспособности. Факторы долголетия. Старость как социальная проблема. Основные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линии геронтогенеза.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1</w:t>
            </w:r>
          </w:p>
          <w:p>
            <w:pPr>
              <w:jc w:val="center"/>
              <w:spacing w:after="0" w:line="240" w:lineRule="auto"/>
              <w:rPr>
                <w:sz w:val="24"/>
                <w:szCs w:val="24"/>
              </w:rPr>
            </w:pPr>
            <w:r>
              <w:rPr>
                <w:rFonts w:ascii="Times New Roman" w:hAnsi="Times New Roman" w:cs="Times New Roman"/>
                <w:b/>
                <w:color w:val="#000000"/>
                <w:sz w:val="24"/>
                <w:szCs w:val="24"/>
              </w:rPr>
              <w:t> Тема. Общая характеристика условий психического развития в дошкольном возрасте.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дошкольном возрасте.</w:t>
            </w:r>
          </w:p>
          <w:p>
            <w:pPr>
              <w:jc w:val="both"/>
              <w:spacing w:after="0" w:line="240" w:lineRule="auto"/>
              <w:rPr>
                <w:sz w:val="24"/>
                <w:szCs w:val="24"/>
              </w:rPr>
            </w:pPr>
            <w:r>
              <w:rPr>
                <w:rFonts w:ascii="Times New Roman" w:hAnsi="Times New Roman" w:cs="Times New Roman"/>
                <w:color w:val="#000000"/>
                <w:sz w:val="24"/>
                <w:szCs w:val="24"/>
              </w:rPr>
              <w:t> 2.Развитие эмоциональной сферы, формирование социальных переживаний.</w:t>
            </w:r>
          </w:p>
          <w:p>
            <w:pPr>
              <w:jc w:val="both"/>
              <w:spacing w:after="0" w:line="240" w:lineRule="auto"/>
              <w:rPr>
                <w:sz w:val="24"/>
                <w:szCs w:val="24"/>
              </w:rPr>
            </w:pPr>
            <w:r>
              <w:rPr>
                <w:rFonts w:ascii="Times New Roman" w:hAnsi="Times New Roman" w:cs="Times New Roman"/>
                <w:color w:val="#000000"/>
                <w:sz w:val="24"/>
                <w:szCs w:val="24"/>
              </w:rPr>
              <w:t> 3.Развитие самооценки и «образа-Я».</w:t>
            </w:r>
          </w:p>
          <w:p>
            <w:pPr>
              <w:jc w:val="both"/>
              <w:spacing w:after="0" w:line="240" w:lineRule="auto"/>
              <w:rPr>
                <w:sz w:val="24"/>
                <w:szCs w:val="24"/>
              </w:rPr>
            </w:pPr>
            <w:r>
              <w:rPr>
                <w:rFonts w:ascii="Times New Roman" w:hAnsi="Times New Roman" w:cs="Times New Roman"/>
                <w:color w:val="#000000"/>
                <w:sz w:val="24"/>
                <w:szCs w:val="24"/>
              </w:rPr>
              <w:t> 4.Кризис 7 лет. Проблема готовности к школьному обучению.</w:t>
            </w:r>
          </w:p>
        </w:tc>
      </w:tr>
      <w:tr>
        <w:trPr>
          <w:trHeight w:hRule="exact" w:val="14.70022"/>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2</w:t>
            </w:r>
          </w:p>
          <w:p>
            <w:pPr>
              <w:jc w:val="center"/>
              <w:spacing w:after="0" w:line="240" w:lineRule="auto"/>
              <w:rPr>
                <w:sz w:val="24"/>
                <w:szCs w:val="24"/>
              </w:rPr>
            </w:pPr>
            <w:r>
              <w:rPr>
                <w:rFonts w:ascii="Times New Roman" w:hAnsi="Times New Roman" w:cs="Times New Roman"/>
                <w:b/>
                <w:color w:val="#000000"/>
                <w:sz w:val="24"/>
                <w:szCs w:val="24"/>
              </w:rPr>
              <w:t> Тема. Психологическая характеристика младшего школьного возраста.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младшем школьном возрасте.</w:t>
            </w:r>
          </w:p>
          <w:p>
            <w:pPr>
              <w:jc w:val="both"/>
              <w:spacing w:after="0" w:line="240" w:lineRule="auto"/>
              <w:rPr>
                <w:sz w:val="24"/>
                <w:szCs w:val="24"/>
              </w:rPr>
            </w:pPr>
            <w:r>
              <w:rPr>
                <w:rFonts w:ascii="Times New Roman" w:hAnsi="Times New Roman" w:cs="Times New Roman"/>
                <w:color w:val="#000000"/>
                <w:sz w:val="24"/>
                <w:szCs w:val="24"/>
              </w:rPr>
              <w:t> 2.Общение со сверстниками и взрослыми</w:t>
            </w:r>
          </w:p>
          <w:p>
            <w:pPr>
              <w:jc w:val="both"/>
              <w:spacing w:after="0" w:line="240" w:lineRule="auto"/>
              <w:rPr>
                <w:sz w:val="24"/>
                <w:szCs w:val="24"/>
              </w:rPr>
            </w:pPr>
            <w:r>
              <w:rPr>
                <w:rFonts w:ascii="Times New Roman" w:hAnsi="Times New Roman" w:cs="Times New Roman"/>
                <w:color w:val="#000000"/>
                <w:sz w:val="24"/>
                <w:szCs w:val="24"/>
              </w:rPr>
              <w:t> 3.Учебная деятельность в младшем школьном возрасте, как ведущая.</w:t>
            </w:r>
          </w:p>
          <w:p>
            <w:pPr>
              <w:jc w:val="both"/>
              <w:spacing w:after="0" w:line="240" w:lineRule="auto"/>
              <w:rPr>
                <w:sz w:val="24"/>
                <w:szCs w:val="24"/>
              </w:rPr>
            </w:pPr>
            <w:r>
              <w:rPr>
                <w:rFonts w:ascii="Times New Roman" w:hAnsi="Times New Roman" w:cs="Times New Roman"/>
                <w:color w:val="#000000"/>
                <w:sz w:val="24"/>
                <w:szCs w:val="24"/>
              </w:rPr>
              <w:t> 4.Новообразования младшем школьном возрасте.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3</w:t>
            </w:r>
          </w:p>
          <w:p>
            <w:pPr>
              <w:jc w:val="center"/>
              <w:spacing w:after="0" w:line="240" w:lineRule="auto"/>
              <w:rPr>
                <w:sz w:val="24"/>
                <w:szCs w:val="24"/>
              </w:rPr>
            </w:pPr>
            <w:r>
              <w:rPr>
                <w:rFonts w:ascii="Times New Roman" w:hAnsi="Times New Roman" w:cs="Times New Roman"/>
                <w:b/>
                <w:color w:val="#000000"/>
                <w:sz w:val="24"/>
                <w:szCs w:val="24"/>
              </w:rPr>
              <w:t> Тема. Проблема кризиса подросткового возраста.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Характеристика социальной  ситуации развития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Развитие самооценки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4. Основные проблемы подростничества</w:t>
            </w:r>
          </w:p>
          <w:p>
            <w:pPr>
              <w:jc w:val="both"/>
              <w:spacing w:after="0" w:line="240" w:lineRule="auto"/>
              <w:rPr>
                <w:sz w:val="24"/>
                <w:szCs w:val="24"/>
              </w:rPr>
            </w:pPr>
            <w:r>
              <w:rPr>
                <w:rFonts w:ascii="Times New Roman" w:hAnsi="Times New Roman" w:cs="Times New Roman"/>
                <w:color w:val="#000000"/>
                <w:sz w:val="24"/>
                <w:szCs w:val="24"/>
              </w:rPr>
              <w:t> 5. Характеристика ведущей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1</w:t>
            </w:r>
          </w:p>
          <w:p>
            <w:pPr>
              <w:jc w:val="center"/>
              <w:spacing w:after="0" w:line="240" w:lineRule="auto"/>
              <w:rPr>
                <w:sz w:val="24"/>
                <w:szCs w:val="24"/>
              </w:rPr>
            </w:pPr>
            <w:r>
              <w:rPr>
                <w:rFonts w:ascii="Times New Roman" w:hAnsi="Times New Roman" w:cs="Times New Roman"/>
                <w:b/>
                <w:color w:val="#000000"/>
                <w:sz w:val="24"/>
                <w:szCs w:val="24"/>
              </w:rPr>
              <w:t> Тема. Предмет и задачи психологии развития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1.Психология развития как отрасль психологической науки.</w:t>
            </w:r>
          </w:p>
          <w:p>
            <w:pPr>
              <w:jc w:val="left"/>
              <w:spacing w:after="0" w:line="240" w:lineRule="auto"/>
              <w:rPr>
                <w:sz w:val="24"/>
                <w:szCs w:val="24"/>
              </w:rPr>
            </w:pPr>
            <w:r>
              <w:rPr>
                <w:rFonts w:ascii="Times New Roman" w:hAnsi="Times New Roman" w:cs="Times New Roman"/>
                <w:color w:val="#000000"/>
                <w:sz w:val="24"/>
                <w:szCs w:val="24"/>
              </w:rPr>
              <w:t> 2.Предмет психологии развития.</w:t>
            </w:r>
          </w:p>
          <w:p>
            <w:pPr>
              <w:jc w:val="left"/>
              <w:spacing w:after="0" w:line="240" w:lineRule="auto"/>
              <w:rPr>
                <w:sz w:val="24"/>
                <w:szCs w:val="24"/>
              </w:rPr>
            </w:pPr>
            <w:r>
              <w:rPr>
                <w:rFonts w:ascii="Times New Roman" w:hAnsi="Times New Roman" w:cs="Times New Roman"/>
                <w:color w:val="#000000"/>
                <w:sz w:val="24"/>
                <w:szCs w:val="24"/>
              </w:rPr>
              <w:t> 3.Связи психологии развития ребенка с другими гуманитарными науками.</w:t>
            </w:r>
          </w:p>
          <w:p>
            <w:pPr>
              <w:jc w:val="left"/>
              <w:spacing w:after="0" w:line="240" w:lineRule="auto"/>
              <w:rPr>
                <w:sz w:val="24"/>
                <w:szCs w:val="24"/>
              </w:rPr>
            </w:pPr>
            <w:r>
              <w:rPr>
                <w:rFonts w:ascii="Times New Roman" w:hAnsi="Times New Roman" w:cs="Times New Roman"/>
                <w:color w:val="#000000"/>
                <w:sz w:val="24"/>
                <w:szCs w:val="24"/>
              </w:rPr>
              <w:t> 4.Теоретические и практические задачи психологии развития ребенка.</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2</w:t>
            </w:r>
          </w:p>
          <w:p>
            <w:pPr>
              <w:jc w:val="center"/>
              <w:spacing w:after="0" w:line="240" w:lineRule="auto"/>
              <w:rPr>
                <w:sz w:val="24"/>
                <w:szCs w:val="24"/>
              </w:rPr>
            </w:pPr>
            <w:r>
              <w:rPr>
                <w:rFonts w:ascii="Times New Roman" w:hAnsi="Times New Roman" w:cs="Times New Roman"/>
                <w:b/>
                <w:color w:val="#000000"/>
                <w:sz w:val="24"/>
                <w:szCs w:val="24"/>
              </w:rPr>
              <w:t> Тема. Периодизации психического развития в отечественной и зарубежной психологии.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1.Возрастная периодизация. Основные принципы возрастной периодизации.</w:t>
            </w:r>
          </w:p>
          <w:p>
            <w:pPr>
              <w:jc w:val="left"/>
              <w:spacing w:after="0" w:line="240" w:lineRule="auto"/>
              <w:rPr>
                <w:sz w:val="24"/>
                <w:szCs w:val="24"/>
              </w:rPr>
            </w:pPr>
            <w:r>
              <w:rPr>
                <w:rFonts w:ascii="Times New Roman" w:hAnsi="Times New Roman" w:cs="Times New Roman"/>
                <w:color w:val="#000000"/>
                <w:sz w:val="24"/>
                <w:szCs w:val="24"/>
              </w:rPr>
              <w:t> 2.Периодизация развития личности по Э. Эриксону.</w:t>
            </w:r>
          </w:p>
          <w:p>
            <w:pPr>
              <w:jc w:val="left"/>
              <w:spacing w:after="0" w:line="240" w:lineRule="auto"/>
              <w:rPr>
                <w:sz w:val="24"/>
                <w:szCs w:val="24"/>
              </w:rPr>
            </w:pPr>
            <w:r>
              <w:rPr>
                <w:rFonts w:ascii="Times New Roman" w:hAnsi="Times New Roman" w:cs="Times New Roman"/>
                <w:color w:val="#000000"/>
                <w:sz w:val="24"/>
                <w:szCs w:val="24"/>
              </w:rPr>
              <w:t> 3.Периодизация психосексуального развития 3. Фрейда.</w:t>
            </w:r>
          </w:p>
          <w:p>
            <w:pPr>
              <w:jc w:val="left"/>
              <w:spacing w:after="0" w:line="240" w:lineRule="auto"/>
              <w:rPr>
                <w:sz w:val="24"/>
                <w:szCs w:val="24"/>
              </w:rPr>
            </w:pPr>
            <w:r>
              <w:rPr>
                <w:rFonts w:ascii="Times New Roman" w:hAnsi="Times New Roman" w:cs="Times New Roman"/>
                <w:color w:val="#000000"/>
                <w:sz w:val="24"/>
                <w:szCs w:val="24"/>
              </w:rPr>
              <w:t> 4. Периодизация развития личности по А.В.Петровскому.</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3</w:t>
            </w:r>
          </w:p>
          <w:p>
            <w:pPr>
              <w:jc w:val="center"/>
              <w:spacing w:after="0" w:line="240" w:lineRule="auto"/>
              <w:rPr>
                <w:sz w:val="24"/>
                <w:szCs w:val="24"/>
              </w:rPr>
            </w:pPr>
            <w:r>
              <w:rPr>
                <w:rFonts w:ascii="Times New Roman" w:hAnsi="Times New Roman" w:cs="Times New Roman"/>
                <w:b/>
                <w:color w:val="#000000"/>
                <w:sz w:val="24"/>
                <w:szCs w:val="24"/>
              </w:rPr>
              <w:t> Тема. Общая характеристика условий психического развития в младенчестве и раннем детстве.</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1.Социальная ситуация развития в младенчестве и раннем детстве.</w:t>
            </w:r>
          </w:p>
          <w:p>
            <w:pPr>
              <w:jc w:val="left"/>
              <w:spacing w:after="0" w:line="240" w:lineRule="auto"/>
              <w:rPr>
                <w:sz w:val="24"/>
                <w:szCs w:val="24"/>
              </w:rPr>
            </w:pPr>
            <w:r>
              <w:rPr>
                <w:rFonts w:ascii="Times New Roman" w:hAnsi="Times New Roman" w:cs="Times New Roman"/>
                <w:color w:val="#000000"/>
                <w:sz w:val="24"/>
                <w:szCs w:val="24"/>
              </w:rPr>
              <w:t> 2.Развитие познавательных процессов до 3-ех лет.</w:t>
            </w:r>
          </w:p>
          <w:p>
            <w:pPr>
              <w:jc w:val="left"/>
              <w:spacing w:after="0" w:line="240" w:lineRule="auto"/>
              <w:rPr>
                <w:sz w:val="24"/>
                <w:szCs w:val="24"/>
              </w:rPr>
            </w:pPr>
            <w:r>
              <w:rPr>
                <w:rFonts w:ascii="Times New Roman" w:hAnsi="Times New Roman" w:cs="Times New Roman"/>
                <w:color w:val="#000000"/>
                <w:sz w:val="24"/>
                <w:szCs w:val="24"/>
              </w:rPr>
              <w:t> 3.Развитие личности ребенка в раннем детстве. Новообразования.</w:t>
            </w:r>
          </w:p>
          <w:p>
            <w:pPr>
              <w:jc w:val="left"/>
              <w:spacing w:after="0" w:line="240" w:lineRule="auto"/>
              <w:rPr>
                <w:sz w:val="24"/>
                <w:szCs w:val="24"/>
              </w:rPr>
            </w:pPr>
            <w:r>
              <w:rPr>
                <w:rFonts w:ascii="Times New Roman" w:hAnsi="Times New Roman" w:cs="Times New Roman"/>
                <w:color w:val="#000000"/>
                <w:sz w:val="24"/>
                <w:szCs w:val="24"/>
              </w:rPr>
              <w:t> 4.Кризис трех лет.</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4</w:t>
            </w:r>
          </w:p>
          <w:p>
            <w:pPr>
              <w:jc w:val="center"/>
              <w:spacing w:after="0" w:line="240" w:lineRule="auto"/>
              <w:rPr>
                <w:sz w:val="24"/>
                <w:szCs w:val="24"/>
              </w:rPr>
            </w:pPr>
            <w:r>
              <w:rPr>
                <w:rFonts w:ascii="Times New Roman" w:hAnsi="Times New Roman" w:cs="Times New Roman"/>
                <w:b/>
                <w:color w:val="#000000"/>
                <w:sz w:val="24"/>
                <w:szCs w:val="24"/>
              </w:rPr>
              <w:t> Тема. Общая характеристика условий психического развития в дошкольном возрасте.</w:t>
            </w:r>
          </w:p>
        </w:tc>
      </w:tr>
      <w:tr>
        <w:trPr>
          <w:trHeight w:hRule="exact" w:val="21.31518"/>
        </w:trPr>
        <w:tc>
          <w:tcPr>
            <w:tcW w:w="9640" w:type="dxa"/>
          </w:tcPr>
          <w:p/>
        </w:tc>
      </w:tr>
      <w:tr>
        <w:trPr>
          <w:trHeight w:hRule="exact" w:val="512.58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1.Игра – ведущий вид деятельности дошкольника. Сюжетно-ролевая игра. Значение игрового сотрудничества для развития детей.</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дошкольника.</w:t>
            </w:r>
          </w:p>
          <w:p>
            <w:pPr>
              <w:jc w:val="left"/>
              <w:spacing w:after="0" w:line="240" w:lineRule="auto"/>
              <w:rPr>
                <w:sz w:val="24"/>
                <w:szCs w:val="24"/>
              </w:rPr>
            </w:pPr>
            <w:r>
              <w:rPr>
                <w:rFonts w:ascii="Times New Roman" w:hAnsi="Times New Roman" w:cs="Times New Roman"/>
                <w:color w:val="#000000"/>
                <w:sz w:val="24"/>
                <w:szCs w:val="24"/>
              </w:rPr>
              <w:t> 3.Развитие мотивационной сферы личности в дошкольном возрасте. Мотивация достижения ус-пеха. Иерархия мотивов.</w:t>
            </w:r>
          </w:p>
          <w:p>
            <w:pPr>
              <w:jc w:val="left"/>
              <w:spacing w:after="0" w:line="240" w:lineRule="auto"/>
              <w:rPr>
                <w:sz w:val="24"/>
                <w:szCs w:val="24"/>
              </w:rPr>
            </w:pPr>
            <w:r>
              <w:rPr>
                <w:rFonts w:ascii="Times New Roman" w:hAnsi="Times New Roman" w:cs="Times New Roman"/>
                <w:color w:val="#000000"/>
                <w:sz w:val="24"/>
                <w:szCs w:val="24"/>
              </w:rPr>
              <w:t> 4.Нравственное развитие ребёнка в дошкольном возрасте.</w:t>
            </w:r>
          </w:p>
          <w:p>
            <w:pPr>
              <w:jc w:val="left"/>
              <w:spacing w:after="0" w:line="240" w:lineRule="auto"/>
              <w:rPr>
                <w:sz w:val="24"/>
                <w:szCs w:val="24"/>
              </w:rPr>
            </w:pPr>
            <w:r>
              <w:rPr>
                <w:rFonts w:ascii="Times New Roman" w:hAnsi="Times New Roman" w:cs="Times New Roman"/>
                <w:color w:val="#000000"/>
                <w:sz w:val="24"/>
                <w:szCs w:val="24"/>
              </w:rPr>
              <w:t> 5.Психологическая характеристика готовности к обучению в школе.</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5</w:t>
            </w:r>
          </w:p>
          <w:p>
            <w:pPr>
              <w:jc w:val="center"/>
              <w:spacing w:after="0" w:line="240" w:lineRule="auto"/>
              <w:rPr>
                <w:sz w:val="24"/>
                <w:szCs w:val="24"/>
              </w:rPr>
            </w:pPr>
            <w:r>
              <w:rPr>
                <w:rFonts w:ascii="Times New Roman" w:hAnsi="Times New Roman" w:cs="Times New Roman"/>
                <w:b/>
                <w:color w:val="#000000"/>
                <w:sz w:val="24"/>
                <w:szCs w:val="24"/>
              </w:rPr>
              <w:t> Тема. Психологическая характеристика младшего школьного возраста.</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1.Психологическая адаптация ребёнка к школе. Особенности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3.Личностное развитие младшего школьника.</w:t>
            </w:r>
          </w:p>
          <w:p>
            <w:pPr>
              <w:jc w:val="left"/>
              <w:spacing w:after="0" w:line="240" w:lineRule="auto"/>
              <w:rPr>
                <w:sz w:val="24"/>
                <w:szCs w:val="24"/>
              </w:rPr>
            </w:pPr>
            <w:r>
              <w:rPr>
                <w:rFonts w:ascii="Times New Roman" w:hAnsi="Times New Roman" w:cs="Times New Roman"/>
                <w:color w:val="#000000"/>
                <w:sz w:val="24"/>
                <w:szCs w:val="24"/>
              </w:rPr>
              <w:t> 4.Развитие мотивации достижения.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6</w:t>
            </w:r>
          </w:p>
          <w:p>
            <w:pPr>
              <w:jc w:val="center"/>
              <w:spacing w:after="0" w:line="240" w:lineRule="auto"/>
              <w:rPr>
                <w:sz w:val="24"/>
                <w:szCs w:val="24"/>
              </w:rPr>
            </w:pPr>
            <w:r>
              <w:rPr>
                <w:rFonts w:ascii="Times New Roman" w:hAnsi="Times New Roman" w:cs="Times New Roman"/>
                <w:b/>
                <w:color w:val="#000000"/>
                <w:sz w:val="24"/>
                <w:szCs w:val="24"/>
              </w:rPr>
              <w:t> Тема. Проблема кризиса подросткового возраста.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1.Объективные основы сложности подросткового возраста (особенности социальной ситуации развития, физическое, половое развитие).</w:t>
            </w:r>
          </w:p>
          <w:p>
            <w:pPr>
              <w:jc w:val="left"/>
              <w:spacing w:after="0" w:line="240" w:lineRule="auto"/>
              <w:rPr>
                <w:sz w:val="24"/>
                <w:szCs w:val="24"/>
              </w:rPr>
            </w:pPr>
            <w:r>
              <w:rPr>
                <w:rFonts w:ascii="Times New Roman" w:hAnsi="Times New Roman" w:cs="Times New Roman"/>
                <w:color w:val="#000000"/>
                <w:sz w:val="24"/>
                <w:szCs w:val="24"/>
              </w:rPr>
              <w:t> 2.Общая характеристика возрастных особенностей личности подростка. Особенности эмоцио-нально-волевой сферы.</w:t>
            </w:r>
          </w:p>
          <w:p>
            <w:pPr>
              <w:jc w:val="left"/>
              <w:spacing w:after="0" w:line="240" w:lineRule="auto"/>
              <w:rPr>
                <w:sz w:val="24"/>
                <w:szCs w:val="24"/>
              </w:rPr>
            </w:pPr>
            <w:r>
              <w:rPr>
                <w:rFonts w:ascii="Times New Roman" w:hAnsi="Times New Roman" w:cs="Times New Roman"/>
                <w:color w:val="#000000"/>
                <w:sz w:val="24"/>
                <w:szCs w:val="24"/>
              </w:rPr>
              <w:t> 3.Особенности познавательного развития в подростковом возрасте. Теоретическое мышление.</w:t>
            </w:r>
          </w:p>
          <w:p>
            <w:pPr>
              <w:jc w:val="left"/>
              <w:spacing w:after="0" w:line="240" w:lineRule="auto"/>
              <w:rPr>
                <w:sz w:val="24"/>
                <w:szCs w:val="24"/>
              </w:rPr>
            </w:pPr>
            <w:r>
              <w:rPr>
                <w:rFonts w:ascii="Times New Roman" w:hAnsi="Times New Roman" w:cs="Times New Roman"/>
                <w:color w:val="#000000"/>
                <w:sz w:val="24"/>
                <w:szCs w:val="24"/>
              </w:rPr>
              <w:t> 4.Подростковая субкультура.</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7</w:t>
            </w:r>
          </w:p>
          <w:p>
            <w:pPr>
              <w:jc w:val="center"/>
              <w:spacing w:after="0" w:line="240" w:lineRule="auto"/>
              <w:rPr>
                <w:sz w:val="24"/>
                <w:szCs w:val="24"/>
              </w:rPr>
            </w:pPr>
            <w:r>
              <w:rPr>
                <w:rFonts w:ascii="Times New Roman" w:hAnsi="Times New Roman" w:cs="Times New Roman"/>
                <w:b/>
                <w:color w:val="#000000"/>
                <w:sz w:val="24"/>
                <w:szCs w:val="24"/>
              </w:rPr>
              <w:t> Тема. Особенности развития в ранней юности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1.Социальная ситуация развития в период ранней юности.</w:t>
            </w:r>
          </w:p>
          <w:p>
            <w:pPr>
              <w:jc w:val="left"/>
              <w:spacing w:after="0" w:line="240" w:lineRule="auto"/>
              <w:rPr>
                <w:sz w:val="24"/>
                <w:szCs w:val="24"/>
              </w:rPr>
            </w:pPr>
            <w:r>
              <w:rPr>
                <w:rFonts w:ascii="Times New Roman" w:hAnsi="Times New Roman" w:cs="Times New Roman"/>
                <w:color w:val="#000000"/>
                <w:sz w:val="24"/>
                <w:szCs w:val="24"/>
              </w:rPr>
              <w:t> 2.Профессиональное и личностное самоопределение в ранней юности.</w:t>
            </w:r>
          </w:p>
          <w:p>
            <w:pPr>
              <w:jc w:val="left"/>
              <w:spacing w:after="0" w:line="240" w:lineRule="auto"/>
              <w:rPr>
                <w:sz w:val="24"/>
                <w:szCs w:val="24"/>
              </w:rPr>
            </w:pPr>
            <w:r>
              <w:rPr>
                <w:rFonts w:ascii="Times New Roman" w:hAnsi="Times New Roman" w:cs="Times New Roman"/>
                <w:color w:val="#000000"/>
                <w:sz w:val="24"/>
                <w:szCs w:val="24"/>
              </w:rPr>
              <w:t> 3.Взаимоотношения с взрослыми и сверстниками.</w:t>
            </w:r>
          </w:p>
          <w:p>
            <w:pPr>
              <w:jc w:val="left"/>
              <w:spacing w:after="0" w:line="240" w:lineRule="auto"/>
              <w:rPr>
                <w:sz w:val="24"/>
                <w:szCs w:val="24"/>
              </w:rPr>
            </w:pPr>
            <w:r>
              <w:rPr>
                <w:rFonts w:ascii="Times New Roman" w:hAnsi="Times New Roman" w:cs="Times New Roman"/>
                <w:color w:val="#000000"/>
                <w:sz w:val="24"/>
                <w:szCs w:val="24"/>
              </w:rPr>
              <w:t> 4.Юношеская субкультура.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8</w:t>
            </w:r>
          </w:p>
          <w:p>
            <w:pPr>
              <w:jc w:val="center"/>
              <w:spacing w:after="0" w:line="240" w:lineRule="auto"/>
              <w:rPr>
                <w:sz w:val="24"/>
                <w:szCs w:val="24"/>
              </w:rPr>
            </w:pPr>
            <w:r>
              <w:rPr>
                <w:rFonts w:ascii="Times New Roman" w:hAnsi="Times New Roman" w:cs="Times New Roman"/>
                <w:b/>
                <w:color w:val="#000000"/>
                <w:sz w:val="24"/>
                <w:szCs w:val="24"/>
              </w:rPr>
              <w:t> Тема. Развитие в период ранней взрослости и зрелости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 Молодость как начальный этап зрелости.</w:t>
            </w:r>
          </w:p>
          <w:p>
            <w:pPr>
              <w:jc w:val="left"/>
              <w:spacing w:after="0" w:line="240" w:lineRule="auto"/>
              <w:rPr>
                <w:sz w:val="24"/>
                <w:szCs w:val="24"/>
              </w:rPr>
            </w:pPr>
            <w:r>
              <w:rPr>
                <w:rFonts w:ascii="Times New Roman" w:hAnsi="Times New Roman" w:cs="Times New Roman"/>
                <w:color w:val="#000000"/>
                <w:sz w:val="24"/>
                <w:szCs w:val="24"/>
              </w:rPr>
              <w:t> 2. Нормативный кризис 30-33 лет.</w:t>
            </w:r>
          </w:p>
          <w:p>
            <w:pPr>
              <w:jc w:val="left"/>
              <w:spacing w:after="0" w:line="240" w:lineRule="auto"/>
              <w:rPr>
                <w:sz w:val="24"/>
                <w:szCs w:val="24"/>
              </w:rPr>
            </w:pPr>
            <w:r>
              <w:rPr>
                <w:rFonts w:ascii="Times New Roman" w:hAnsi="Times New Roman" w:cs="Times New Roman"/>
                <w:color w:val="#000000"/>
                <w:sz w:val="24"/>
                <w:szCs w:val="24"/>
              </w:rPr>
              <w:t> 3. Социальное значение периода зрелости.</w:t>
            </w:r>
          </w:p>
          <w:p>
            <w:pPr>
              <w:jc w:val="left"/>
              <w:spacing w:after="0" w:line="240" w:lineRule="auto"/>
              <w:rPr>
                <w:sz w:val="24"/>
                <w:szCs w:val="24"/>
              </w:rPr>
            </w:pPr>
            <w:r>
              <w:rPr>
                <w:rFonts w:ascii="Times New Roman" w:hAnsi="Times New Roman" w:cs="Times New Roman"/>
                <w:color w:val="#000000"/>
                <w:sz w:val="24"/>
                <w:szCs w:val="24"/>
              </w:rPr>
              <w:t> 4. Особенности социальной активности в период зрелости.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9</w:t>
            </w:r>
          </w:p>
          <w:p>
            <w:pPr>
              <w:jc w:val="center"/>
              <w:spacing w:after="0" w:line="240" w:lineRule="auto"/>
              <w:rPr>
                <w:sz w:val="24"/>
                <w:szCs w:val="24"/>
              </w:rPr>
            </w:pPr>
            <w:r>
              <w:rPr>
                <w:rFonts w:ascii="Times New Roman" w:hAnsi="Times New Roman" w:cs="Times New Roman"/>
                <w:b/>
                <w:color w:val="#000000"/>
                <w:sz w:val="24"/>
                <w:szCs w:val="24"/>
              </w:rPr>
              <w:t> Тема.  Психология геронтогенеза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 Периодизация старения.</w:t>
            </w:r>
          </w:p>
          <w:p>
            <w:pPr>
              <w:jc w:val="left"/>
              <w:spacing w:after="0" w:line="240" w:lineRule="auto"/>
              <w:rPr>
                <w:sz w:val="24"/>
                <w:szCs w:val="24"/>
              </w:rPr>
            </w:pPr>
            <w:r>
              <w:rPr>
                <w:rFonts w:ascii="Times New Roman" w:hAnsi="Times New Roman" w:cs="Times New Roman"/>
                <w:color w:val="#000000"/>
                <w:sz w:val="24"/>
                <w:szCs w:val="24"/>
              </w:rPr>
              <w:t> 2. Психические изменения в старости..</w:t>
            </w:r>
          </w:p>
          <w:p>
            <w:pPr>
              <w:jc w:val="left"/>
              <w:spacing w:after="0" w:line="240" w:lineRule="auto"/>
              <w:rPr>
                <w:sz w:val="24"/>
                <w:szCs w:val="24"/>
              </w:rPr>
            </w:pPr>
            <w:r>
              <w:rPr>
                <w:rFonts w:ascii="Times New Roman" w:hAnsi="Times New Roman" w:cs="Times New Roman"/>
                <w:color w:val="#000000"/>
                <w:sz w:val="24"/>
                <w:szCs w:val="24"/>
              </w:rPr>
              <w:t> 3. Проблема трудовой деятельности в старости.</w:t>
            </w:r>
          </w:p>
          <w:p>
            <w:pPr>
              <w:jc w:val="left"/>
              <w:spacing w:after="0" w:line="240" w:lineRule="auto"/>
              <w:rPr>
                <w:sz w:val="24"/>
                <w:szCs w:val="24"/>
              </w:rPr>
            </w:pPr>
            <w:r>
              <w:rPr>
                <w:rFonts w:ascii="Times New Roman" w:hAnsi="Times New Roman" w:cs="Times New Roman"/>
                <w:color w:val="#000000"/>
                <w:sz w:val="24"/>
                <w:szCs w:val="24"/>
              </w:rPr>
              <w:t> 4. Проблема долголетия и жизнеспособности.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развития»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https://urait.ru/bcode/456489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https://urait.ru/bcode/429643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Корчуганов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978-5-534-06434-6.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https://urait.ru/bcode/411755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сверстниками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978-5-534-09928-7.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https://urait.ru/bcode/442268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https://urait.ru/bcode/445333</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(ПО)(24)_plx_Психология развития</dc:title>
  <dc:creator>FastReport.NET</dc:creator>
</cp:coreProperties>
</file>